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4386C" w14:paraId="147900C5" w14:textId="77777777" w:rsidTr="00DE074B">
        <w:tc>
          <w:tcPr>
            <w:tcW w:w="5240" w:type="dxa"/>
          </w:tcPr>
          <w:p w14:paraId="60621915" w14:textId="5D94A7C8" w:rsidR="0084386C" w:rsidRPr="0084386C" w:rsidRDefault="0084386C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386C">
              <w:rPr>
                <w:rFonts w:ascii="Times New Roman" w:hAnsi="Times New Roman" w:cs="Times New Roman"/>
              </w:rPr>
              <w:t>пециально оборудованны</w:t>
            </w:r>
            <w:r>
              <w:rPr>
                <w:rFonts w:ascii="Times New Roman" w:hAnsi="Times New Roman" w:cs="Times New Roman"/>
              </w:rPr>
              <w:t>е</w:t>
            </w:r>
            <w:r w:rsidRPr="0084386C">
              <w:rPr>
                <w:rFonts w:ascii="Times New Roman" w:hAnsi="Times New Roman" w:cs="Times New Roman"/>
              </w:rPr>
              <w:t xml:space="preserve"> учебны</w:t>
            </w:r>
            <w:r>
              <w:rPr>
                <w:rFonts w:ascii="Times New Roman" w:hAnsi="Times New Roman" w:cs="Times New Roman"/>
              </w:rPr>
              <w:t>е</w:t>
            </w:r>
            <w:r w:rsidRPr="0084386C">
              <w:rPr>
                <w:rFonts w:ascii="Times New Roman" w:hAnsi="Times New Roman" w:cs="Times New Roman"/>
              </w:rPr>
              <w:t xml:space="preserve"> кабинет</w:t>
            </w:r>
            <w:r>
              <w:rPr>
                <w:rFonts w:ascii="Times New Roman" w:hAnsi="Times New Roman" w:cs="Times New Roman"/>
              </w:rPr>
              <w:t>ы</w:t>
            </w:r>
            <w:r w:rsidRPr="0084386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105" w:type="dxa"/>
          </w:tcPr>
          <w:p w14:paraId="050CF8C3" w14:textId="77777777" w:rsidR="0084386C" w:rsidRDefault="00810C0C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педагога-психолога</w:t>
            </w:r>
          </w:p>
          <w:p w14:paraId="2E693091" w14:textId="6E285EF7" w:rsidR="00810C0C" w:rsidRPr="00DE074B" w:rsidRDefault="00810C0C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учителя-логопеда</w:t>
            </w:r>
          </w:p>
        </w:tc>
      </w:tr>
      <w:tr w:rsidR="0084386C" w14:paraId="0BF5C80B" w14:textId="77777777" w:rsidTr="00DE074B">
        <w:tc>
          <w:tcPr>
            <w:tcW w:w="5240" w:type="dxa"/>
          </w:tcPr>
          <w:p w14:paraId="011F5418" w14:textId="03C5E4DB" w:rsidR="0084386C" w:rsidRPr="0084386C" w:rsidRDefault="0084386C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4386C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>ы</w:t>
            </w:r>
            <w:r w:rsidRPr="0084386C">
              <w:rPr>
                <w:rFonts w:ascii="Times New Roman" w:hAnsi="Times New Roman" w:cs="Times New Roman"/>
              </w:rPr>
              <w:t xml:space="preserve"> для проведения практических занятий, приспособленны</w:t>
            </w:r>
            <w:r>
              <w:rPr>
                <w:rFonts w:ascii="Times New Roman" w:hAnsi="Times New Roman" w:cs="Times New Roman"/>
              </w:rPr>
              <w:t>е</w:t>
            </w:r>
            <w:r w:rsidRPr="0084386C">
              <w:rPr>
                <w:rFonts w:ascii="Times New Roman" w:hAnsi="Times New Roman" w:cs="Times New Roman"/>
              </w:rPr>
              <w:t xml:space="preserve"> для использования инвалидами и лицами с ограниченными возможностями здоровья;</w:t>
            </w:r>
          </w:p>
        </w:tc>
        <w:tc>
          <w:tcPr>
            <w:tcW w:w="4105" w:type="dxa"/>
          </w:tcPr>
          <w:p w14:paraId="29E9DDFC" w14:textId="7F800AB9" w:rsidR="0084386C" w:rsidRPr="00DE074B" w:rsidRDefault="00810C0C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Сенсорная комната.</w:t>
            </w:r>
          </w:p>
        </w:tc>
      </w:tr>
      <w:tr w:rsidR="0084386C" w14:paraId="1D0EAFAC" w14:textId="77777777" w:rsidTr="00DE074B">
        <w:tc>
          <w:tcPr>
            <w:tcW w:w="5240" w:type="dxa"/>
          </w:tcPr>
          <w:p w14:paraId="6F081583" w14:textId="76CCEB7B" w:rsidR="0084386C" w:rsidRPr="0084386C" w:rsidRDefault="0084386C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4386C">
              <w:rPr>
                <w:rFonts w:ascii="Times New Roman" w:hAnsi="Times New Roman" w:cs="Times New Roman"/>
              </w:rPr>
              <w:t>иблиотек</w:t>
            </w:r>
            <w:r>
              <w:rPr>
                <w:rFonts w:ascii="Times New Roman" w:hAnsi="Times New Roman" w:cs="Times New Roman"/>
              </w:rPr>
              <w:t>а</w:t>
            </w:r>
            <w:r w:rsidRPr="0084386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</w:t>
            </w:r>
            <w:r w:rsidRPr="0084386C">
              <w:rPr>
                <w:rFonts w:ascii="Times New Roman" w:hAnsi="Times New Roman" w:cs="Times New Roman"/>
              </w:rPr>
              <w:t>), приспособленны</w:t>
            </w:r>
            <w:r>
              <w:rPr>
                <w:rFonts w:ascii="Times New Roman" w:hAnsi="Times New Roman" w:cs="Times New Roman"/>
              </w:rPr>
              <w:t>е</w:t>
            </w:r>
            <w:r w:rsidRPr="0084386C">
              <w:rPr>
                <w:rFonts w:ascii="Times New Roman" w:hAnsi="Times New Roman" w:cs="Times New Roman"/>
              </w:rPr>
              <w:t xml:space="preserve"> для использования инвалидами и лицами с ограниченными возможностями здоровья;</w:t>
            </w:r>
          </w:p>
        </w:tc>
        <w:tc>
          <w:tcPr>
            <w:tcW w:w="4105" w:type="dxa"/>
          </w:tcPr>
          <w:p w14:paraId="242E3E09" w14:textId="04FB4613" w:rsidR="0084386C" w:rsidRPr="00DE074B" w:rsidRDefault="0084386C" w:rsidP="0084386C">
            <w:pPr>
              <w:rPr>
                <w:rFonts w:ascii="Times New Roman" w:hAnsi="Times New Roman" w:cs="Times New Roman"/>
              </w:rPr>
            </w:pPr>
            <w:r w:rsidRPr="00DE074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4386C" w14:paraId="2A993F9A" w14:textId="77777777" w:rsidTr="00DE074B">
        <w:tc>
          <w:tcPr>
            <w:tcW w:w="5240" w:type="dxa"/>
          </w:tcPr>
          <w:p w14:paraId="57760923" w14:textId="75F01954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4386C" w:rsidRPr="0084386C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>ы</w:t>
            </w:r>
            <w:r w:rsidR="0084386C" w:rsidRPr="0084386C">
              <w:rPr>
                <w:rFonts w:ascii="Times New Roman" w:hAnsi="Times New Roman" w:cs="Times New Roman"/>
              </w:rPr>
              <w:t xml:space="preserve"> спорта, приспособленны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для использования инвалидами и лицами с ограниченными возможностями здоровья;</w:t>
            </w:r>
          </w:p>
        </w:tc>
        <w:tc>
          <w:tcPr>
            <w:tcW w:w="4105" w:type="dxa"/>
          </w:tcPr>
          <w:p w14:paraId="4E1C803F" w14:textId="1F85BA19" w:rsidR="00B778F1" w:rsidRDefault="00B778F1" w:rsidP="00B7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Имеется:</w:t>
            </w:r>
          </w:p>
          <w:p w14:paraId="5F0C4F47" w14:textId="0B36BDD0" w:rsidR="00B778F1" w:rsidRDefault="00B778F1" w:rsidP="00B7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со специальным противоскользящим покрытием.</w:t>
            </w:r>
          </w:p>
          <w:p w14:paraId="664971A2" w14:textId="084B2BFF" w:rsidR="0084386C" w:rsidRPr="00DE074B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 с противоскользящими дорожками, подъемник для спуска и подъема ребенка-инвалида в бассейн.</w:t>
            </w:r>
          </w:p>
        </w:tc>
      </w:tr>
      <w:tr w:rsidR="0084386C" w14:paraId="5FFF4884" w14:textId="77777777" w:rsidTr="00DE074B">
        <w:tc>
          <w:tcPr>
            <w:tcW w:w="5240" w:type="dxa"/>
          </w:tcPr>
          <w:p w14:paraId="5429B210" w14:textId="5DA0A384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4386C" w:rsidRPr="0084386C">
              <w:rPr>
                <w:rFonts w:ascii="Times New Roman" w:hAnsi="Times New Roman" w:cs="Times New Roman"/>
              </w:rPr>
              <w:t>редства обучения и воспитания, приспособленны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для использования инвалидами и лицами с ограниченными возможностями здоровья;</w:t>
            </w:r>
          </w:p>
        </w:tc>
        <w:tc>
          <w:tcPr>
            <w:tcW w:w="4105" w:type="dxa"/>
          </w:tcPr>
          <w:p w14:paraId="67E2119E" w14:textId="77777777" w:rsidR="0084386C" w:rsidRDefault="00DE074B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Имеется:</w:t>
            </w:r>
          </w:p>
          <w:p w14:paraId="5A5ECC6F" w14:textId="77777777" w:rsidR="00DE074B" w:rsidRDefault="00DE074B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  <w:r w:rsidR="007567D4">
              <w:rPr>
                <w:rFonts w:ascii="Times New Roman" w:hAnsi="Times New Roman" w:cs="Times New Roman"/>
              </w:rPr>
              <w:t>со специальным противоскользящим покрытием.</w:t>
            </w:r>
          </w:p>
          <w:p w14:paraId="5FA6F912" w14:textId="77777777" w:rsidR="007567D4" w:rsidRDefault="007567D4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Коляски для передвижения инвалидов.</w:t>
            </w:r>
          </w:p>
          <w:p w14:paraId="782391CC" w14:textId="77777777" w:rsidR="007567D4" w:rsidRDefault="007567D4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со столом для ребенка с ДЦП.</w:t>
            </w:r>
          </w:p>
          <w:p w14:paraId="12F0850E" w14:textId="77777777" w:rsidR="00B778F1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Игровое оборудование по методике </w:t>
            </w:r>
            <w:proofErr w:type="spellStart"/>
            <w:r>
              <w:rPr>
                <w:rFonts w:ascii="Times New Roman" w:hAnsi="Times New Roman" w:cs="Times New Roman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EA0F5B7" w14:textId="5D2C699E" w:rsidR="00B778F1" w:rsidRPr="00DE074B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Сенсорная комната.</w:t>
            </w:r>
          </w:p>
        </w:tc>
      </w:tr>
      <w:tr w:rsidR="0084386C" w14:paraId="7B3CB371" w14:textId="77777777" w:rsidTr="00DE074B">
        <w:tc>
          <w:tcPr>
            <w:tcW w:w="5240" w:type="dxa"/>
          </w:tcPr>
          <w:p w14:paraId="5F8DE464" w14:textId="4B75A01E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4386C" w:rsidRPr="0084386C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беспрепятственного доступа в здания образовательной организации;</w:t>
            </w:r>
          </w:p>
        </w:tc>
        <w:tc>
          <w:tcPr>
            <w:tcW w:w="4105" w:type="dxa"/>
          </w:tcPr>
          <w:p w14:paraId="3D458385" w14:textId="77777777" w:rsidR="0084386C" w:rsidRDefault="00DE074B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Имеется: </w:t>
            </w:r>
          </w:p>
          <w:p w14:paraId="617FB481" w14:textId="30A9663C" w:rsidR="007567D4" w:rsidRPr="00DE074B" w:rsidRDefault="00DE074B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Пандус, </w:t>
            </w:r>
            <w:r w:rsidR="007567D4">
              <w:rPr>
                <w:rFonts w:ascii="Times New Roman" w:hAnsi="Times New Roman" w:cs="Times New Roman"/>
              </w:rPr>
              <w:t>мобильный гусеничный подъемник, расширены дверные проемы</w:t>
            </w:r>
            <w:r w:rsidR="003C1015">
              <w:rPr>
                <w:rFonts w:ascii="Times New Roman" w:hAnsi="Times New Roman" w:cs="Times New Roman"/>
              </w:rPr>
              <w:t xml:space="preserve">, противоскользящие полосы на ступеньках, первая и последняя желтого цвета, кнопка вызова сотрудника, </w:t>
            </w:r>
            <w:r w:rsidR="00B778F1">
              <w:rPr>
                <w:rFonts w:ascii="Times New Roman" w:hAnsi="Times New Roman" w:cs="Times New Roman"/>
              </w:rPr>
              <w:t>таблички Брайля.</w:t>
            </w:r>
          </w:p>
        </w:tc>
      </w:tr>
      <w:tr w:rsidR="0084386C" w14:paraId="0C9C8199" w14:textId="77777777" w:rsidTr="00DE074B">
        <w:tc>
          <w:tcPr>
            <w:tcW w:w="5240" w:type="dxa"/>
          </w:tcPr>
          <w:p w14:paraId="62BCFC8C" w14:textId="383C521B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4386C" w:rsidRPr="0084386C">
              <w:rPr>
                <w:rFonts w:ascii="Times New Roman" w:hAnsi="Times New Roman" w:cs="Times New Roman"/>
              </w:rPr>
              <w:t>пециальны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условия питания;</w:t>
            </w:r>
          </w:p>
        </w:tc>
        <w:tc>
          <w:tcPr>
            <w:tcW w:w="4105" w:type="dxa"/>
          </w:tcPr>
          <w:p w14:paraId="07316280" w14:textId="70CF6219" w:rsidR="0084386C" w:rsidRPr="00DE074B" w:rsidRDefault="00DE074B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4386C" w14:paraId="348076B1" w14:textId="77777777" w:rsidTr="00DE074B">
        <w:tc>
          <w:tcPr>
            <w:tcW w:w="5240" w:type="dxa"/>
          </w:tcPr>
          <w:p w14:paraId="6B248DCA" w14:textId="56685A47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4386C" w:rsidRPr="0084386C">
              <w:rPr>
                <w:rFonts w:ascii="Times New Roman" w:hAnsi="Times New Roman" w:cs="Times New Roman"/>
              </w:rPr>
              <w:t>пециальны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условия охраны здоровья;</w:t>
            </w:r>
          </w:p>
        </w:tc>
        <w:tc>
          <w:tcPr>
            <w:tcW w:w="4105" w:type="dxa"/>
          </w:tcPr>
          <w:p w14:paraId="74607BF6" w14:textId="50DC0442" w:rsidR="0084386C" w:rsidRPr="00DE074B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4386C" w14:paraId="20C85BF4" w14:textId="77777777" w:rsidTr="00DE074B">
        <w:tc>
          <w:tcPr>
            <w:tcW w:w="5240" w:type="dxa"/>
          </w:tcPr>
          <w:p w14:paraId="61F2AFCF" w14:textId="705A3428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4386C" w:rsidRPr="0084386C">
              <w:rPr>
                <w:rFonts w:ascii="Times New Roman" w:hAnsi="Times New Roman" w:cs="Times New Roman"/>
              </w:rPr>
              <w:t>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4105" w:type="dxa"/>
          </w:tcPr>
          <w:p w14:paraId="364F71AA" w14:textId="5120C5F8" w:rsidR="0084386C" w:rsidRPr="00DE074B" w:rsidRDefault="00DE074B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4386C" w14:paraId="7A57549C" w14:textId="77777777" w:rsidTr="00DE074B">
        <w:tc>
          <w:tcPr>
            <w:tcW w:w="5240" w:type="dxa"/>
          </w:tcPr>
          <w:p w14:paraId="1F7491BC" w14:textId="3BB9A7F3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84386C" w:rsidRPr="0084386C">
              <w:rPr>
                <w:rFonts w:ascii="Times New Roman" w:hAnsi="Times New Roman" w:cs="Times New Roman"/>
              </w:rPr>
              <w:t>лектронны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образовательны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ы</w:t>
            </w:r>
            <w:r w:rsidR="0084386C" w:rsidRPr="0084386C">
              <w:rPr>
                <w:rFonts w:ascii="Times New Roman" w:hAnsi="Times New Roman" w:cs="Times New Roman"/>
              </w:rPr>
              <w:t>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4105" w:type="dxa"/>
          </w:tcPr>
          <w:p w14:paraId="56078A73" w14:textId="0ABCAA7B" w:rsidR="0084386C" w:rsidRPr="00DE074B" w:rsidRDefault="00DE074B" w:rsidP="0084386C">
            <w:pPr>
              <w:rPr>
                <w:rFonts w:ascii="Times New Roman" w:hAnsi="Times New Roman" w:cs="Times New Roman"/>
              </w:rPr>
            </w:pPr>
            <w:r w:rsidRPr="00DE074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4386C" w14:paraId="5F9D29D1" w14:textId="77777777" w:rsidTr="00DE074B">
        <w:tc>
          <w:tcPr>
            <w:tcW w:w="5240" w:type="dxa"/>
          </w:tcPr>
          <w:p w14:paraId="1F154662" w14:textId="62A9CFB2" w:rsidR="0084386C" w:rsidRPr="0084386C" w:rsidRDefault="00B778F1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4386C" w:rsidRPr="0084386C">
              <w:rPr>
                <w:rFonts w:ascii="Times New Roman" w:hAnsi="Times New Roman" w:cs="Times New Roman"/>
              </w:rPr>
              <w:t>аличи</w:t>
            </w:r>
            <w:r>
              <w:rPr>
                <w:rFonts w:ascii="Times New Roman" w:hAnsi="Times New Roman" w:cs="Times New Roman"/>
              </w:rPr>
              <w:t>е</w:t>
            </w:r>
            <w:r w:rsidR="0084386C" w:rsidRPr="0084386C">
              <w:rPr>
                <w:rFonts w:ascii="Times New Roman" w:hAnsi="Times New Roman" w:cs="Times New Roman"/>
              </w:rPr>
              <w:t xml:space="preserve"> специальных технических средств обучения коллективного и индивидуального пользования</w:t>
            </w:r>
            <w:r w:rsidR="00810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5" w:type="dxa"/>
          </w:tcPr>
          <w:p w14:paraId="0E39EF47" w14:textId="7F1DA3BA" w:rsidR="0084386C" w:rsidRPr="00DE074B" w:rsidRDefault="0017213F" w:rsidP="0084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7213F">
              <w:rPr>
                <w:rFonts w:ascii="Times New Roman" w:hAnsi="Times New Roman" w:cs="Times New Roman"/>
              </w:rPr>
              <w:t>нформационная индукционная система ИЦР-2 ООО «</w:t>
            </w:r>
            <w:proofErr w:type="spellStart"/>
            <w:r w:rsidRPr="0017213F">
              <w:rPr>
                <w:rFonts w:ascii="Times New Roman" w:hAnsi="Times New Roman" w:cs="Times New Roman"/>
              </w:rPr>
              <w:t>Инвацентр</w:t>
            </w:r>
            <w:proofErr w:type="spellEnd"/>
            <w:r w:rsidRPr="0017213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(для слабослышащих детей)</w:t>
            </w:r>
            <w:bookmarkStart w:id="0" w:name="_GoBack"/>
            <w:bookmarkEnd w:id="0"/>
          </w:p>
        </w:tc>
      </w:tr>
    </w:tbl>
    <w:p w14:paraId="61FA7BED" w14:textId="77777777" w:rsidR="004E5E4D" w:rsidRDefault="004E5E4D"/>
    <w:sectPr w:rsidR="004E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DD"/>
    <w:rsid w:val="0017213F"/>
    <w:rsid w:val="003C1015"/>
    <w:rsid w:val="004E5E4D"/>
    <w:rsid w:val="00704BDD"/>
    <w:rsid w:val="007567D4"/>
    <w:rsid w:val="00810C0C"/>
    <w:rsid w:val="0084386C"/>
    <w:rsid w:val="00B778F1"/>
    <w:rsid w:val="00D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7EC0"/>
  <w15:chartTrackingRefBased/>
  <w15:docId w15:val="{A7559FFE-1F86-4F91-85BB-8C6A189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2023-06-08T04:40:00Z</dcterms:created>
  <dcterms:modified xsi:type="dcterms:W3CDTF">2024-07-28T22:12:00Z</dcterms:modified>
</cp:coreProperties>
</file>